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07" w:rsidRPr="006F7107" w:rsidRDefault="006F7107" w:rsidP="006F710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bookmarkStart w:id="0" w:name="_GoBack"/>
      <w:bookmarkEnd w:id="0"/>
      <w:r w:rsidRPr="006F7107">
        <w:rPr>
          <w:rFonts w:ascii="Times New Roman" w:hAnsi="Times New Roman" w:cs="Times New Roman"/>
          <w:b/>
          <w:lang w:val="uk-UA"/>
        </w:rPr>
        <w:t xml:space="preserve">ПОВІДОМЛЕННЯ </w:t>
      </w:r>
    </w:p>
    <w:p w:rsidR="00CF477B" w:rsidRDefault="006F7107" w:rsidP="006F710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6F7107">
        <w:rPr>
          <w:rFonts w:ascii="Times New Roman" w:hAnsi="Times New Roman" w:cs="Times New Roman"/>
          <w:b/>
          <w:lang w:val="uk-UA"/>
        </w:rPr>
        <w:t>про змін</w:t>
      </w:r>
      <w:r w:rsidR="0027069E">
        <w:rPr>
          <w:rFonts w:ascii="Times New Roman" w:hAnsi="Times New Roman" w:cs="Times New Roman"/>
          <w:b/>
          <w:lang w:val="uk-UA"/>
        </w:rPr>
        <w:t>и</w:t>
      </w:r>
      <w:r w:rsidRPr="006F7107">
        <w:rPr>
          <w:rFonts w:ascii="Times New Roman" w:hAnsi="Times New Roman" w:cs="Times New Roman"/>
          <w:b/>
          <w:lang w:val="uk-UA"/>
        </w:rPr>
        <w:t xml:space="preserve"> до проекту порядку денного позачергових загальних зборів акціонер</w:t>
      </w:r>
      <w:r w:rsidR="002B6FD2">
        <w:rPr>
          <w:rFonts w:ascii="Times New Roman" w:hAnsi="Times New Roman" w:cs="Times New Roman"/>
          <w:b/>
          <w:lang w:val="uk-UA"/>
        </w:rPr>
        <w:t>ів</w:t>
      </w:r>
    </w:p>
    <w:p w:rsidR="00443FFA" w:rsidRDefault="00CF477B" w:rsidP="006F710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CF477B">
        <w:rPr>
          <w:rFonts w:ascii="Times New Roman" w:hAnsi="Times New Roman" w:cs="Times New Roman"/>
          <w:b/>
          <w:color w:val="3A2B23"/>
          <w:sz w:val="24"/>
          <w:szCs w:val="24"/>
          <w:shd w:val="clear" w:color="auto" w:fill="FFFFFF"/>
          <w:lang w:val="uk-UA"/>
        </w:rPr>
        <w:t xml:space="preserve">ПрАТ </w:t>
      </w:r>
      <w:r w:rsidRPr="00CF477B">
        <w:rPr>
          <w:rFonts w:ascii="Times New Roman" w:hAnsi="Times New Roman" w:cs="Times New Roman"/>
          <w:b/>
          <w:sz w:val="24"/>
          <w:szCs w:val="24"/>
          <w:lang w:val="uk-UA"/>
        </w:rPr>
        <w:t>«ГІПРОЦИВІЛЬПРОМБУД»</w:t>
      </w:r>
      <w:r w:rsidR="006F7107" w:rsidRPr="00CF477B">
        <w:rPr>
          <w:rFonts w:ascii="Times New Roman" w:hAnsi="Times New Roman" w:cs="Times New Roman"/>
          <w:b/>
          <w:lang w:val="uk-UA"/>
        </w:rPr>
        <w:t>,</w:t>
      </w:r>
      <w:r w:rsidR="006F7107" w:rsidRPr="006F7107">
        <w:rPr>
          <w:rFonts w:ascii="Times New Roman" w:hAnsi="Times New Roman" w:cs="Times New Roman"/>
          <w:b/>
          <w:lang w:val="uk-UA"/>
        </w:rPr>
        <w:t xml:space="preserve"> що скликані на 2</w:t>
      </w:r>
      <w:r w:rsidR="006F7107">
        <w:rPr>
          <w:rFonts w:ascii="Times New Roman" w:hAnsi="Times New Roman" w:cs="Times New Roman"/>
          <w:b/>
          <w:lang w:val="uk-UA"/>
        </w:rPr>
        <w:t>0</w:t>
      </w:r>
      <w:r w:rsidR="006F7107" w:rsidRPr="006F7107">
        <w:rPr>
          <w:rFonts w:ascii="Times New Roman" w:hAnsi="Times New Roman" w:cs="Times New Roman"/>
          <w:b/>
          <w:lang w:val="uk-UA"/>
        </w:rPr>
        <w:t xml:space="preserve"> </w:t>
      </w:r>
      <w:r w:rsidR="006F7107">
        <w:rPr>
          <w:rFonts w:ascii="Times New Roman" w:hAnsi="Times New Roman" w:cs="Times New Roman"/>
          <w:b/>
          <w:lang w:val="uk-UA"/>
        </w:rPr>
        <w:t>верес</w:t>
      </w:r>
      <w:r w:rsidR="006F7107" w:rsidRPr="006F7107">
        <w:rPr>
          <w:rFonts w:ascii="Times New Roman" w:hAnsi="Times New Roman" w:cs="Times New Roman"/>
          <w:b/>
          <w:lang w:val="uk-UA"/>
        </w:rPr>
        <w:t>ня 201</w:t>
      </w:r>
      <w:r w:rsidR="006F7107">
        <w:rPr>
          <w:rFonts w:ascii="Times New Roman" w:hAnsi="Times New Roman" w:cs="Times New Roman"/>
          <w:b/>
          <w:lang w:val="uk-UA"/>
        </w:rPr>
        <w:t>8</w:t>
      </w:r>
      <w:r w:rsidR="006F7107" w:rsidRPr="006F7107">
        <w:rPr>
          <w:rFonts w:ascii="Times New Roman" w:hAnsi="Times New Roman" w:cs="Times New Roman"/>
          <w:b/>
          <w:lang w:val="uk-UA"/>
        </w:rPr>
        <w:t xml:space="preserve"> року</w:t>
      </w:r>
    </w:p>
    <w:p w:rsidR="0027069E" w:rsidRDefault="0027069E" w:rsidP="006F7107">
      <w:pPr>
        <w:spacing w:after="0" w:line="240" w:lineRule="auto"/>
        <w:jc w:val="center"/>
        <w:rPr>
          <w:rFonts w:ascii="Segoe UI" w:hAnsi="Segoe UI" w:cs="Segoe UI"/>
          <w:color w:val="3A2B23"/>
          <w:sz w:val="21"/>
          <w:szCs w:val="21"/>
          <w:shd w:val="clear" w:color="auto" w:fill="FFFFFF"/>
          <w:lang w:val="uk-UA"/>
        </w:rPr>
      </w:pPr>
    </w:p>
    <w:p w:rsidR="0027069E" w:rsidRPr="008A2AED" w:rsidRDefault="0027069E" w:rsidP="00CF477B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F477B">
        <w:rPr>
          <w:rFonts w:ascii="Times New Roman" w:hAnsi="Times New Roman" w:cs="Times New Roman"/>
          <w:color w:val="3A2B23"/>
          <w:sz w:val="24"/>
          <w:szCs w:val="24"/>
          <w:shd w:val="clear" w:color="auto" w:fill="FFFFFF"/>
          <w:lang w:val="uk-UA"/>
        </w:rPr>
        <w:t>Згідно статті 38 Закону України «Про акціонерні товариства» за пропозицією акціонера</w:t>
      </w:r>
      <w:r w:rsidR="00F5237D" w:rsidRPr="00CF477B">
        <w:rPr>
          <w:rFonts w:ascii="Times New Roman" w:hAnsi="Times New Roman" w:cs="Times New Roman"/>
          <w:color w:val="3A2B23"/>
          <w:sz w:val="24"/>
          <w:szCs w:val="24"/>
          <w:shd w:val="clear" w:color="auto" w:fill="FFFFFF"/>
          <w:lang w:val="uk-UA"/>
        </w:rPr>
        <w:t xml:space="preserve"> та</w:t>
      </w:r>
      <w:r w:rsidRPr="00CF477B">
        <w:rPr>
          <w:rFonts w:ascii="Times New Roman" w:hAnsi="Times New Roman" w:cs="Times New Roman"/>
          <w:color w:val="3A2B23"/>
          <w:sz w:val="24"/>
          <w:szCs w:val="24"/>
          <w:shd w:val="clear" w:color="auto" w:fill="FFFFFF"/>
          <w:lang w:val="uk-UA"/>
        </w:rPr>
        <w:t xml:space="preserve"> </w:t>
      </w:r>
      <w:r w:rsidR="00F5237D" w:rsidRPr="00CF477B">
        <w:rPr>
          <w:rFonts w:ascii="Times New Roman" w:hAnsi="Times New Roman" w:cs="Times New Roman"/>
          <w:color w:val="3A2B23"/>
          <w:sz w:val="24"/>
          <w:szCs w:val="24"/>
          <w:shd w:val="clear" w:color="auto" w:fill="FFFFFF"/>
          <w:lang w:val="uk-UA"/>
        </w:rPr>
        <w:t xml:space="preserve">на підставі рішення Наглядової ради ПрАТ </w:t>
      </w:r>
      <w:r w:rsidR="00F5237D" w:rsidRPr="00CF477B">
        <w:rPr>
          <w:rFonts w:ascii="Times New Roman" w:hAnsi="Times New Roman" w:cs="Times New Roman"/>
          <w:sz w:val="24"/>
          <w:szCs w:val="24"/>
          <w:lang w:val="uk-UA"/>
        </w:rPr>
        <w:t>«ГІПРОЦИВІЛЬПРОМБУД» від 04 вересня 2018 року</w:t>
      </w:r>
      <w:r w:rsidRPr="00CF477B">
        <w:rPr>
          <w:rFonts w:ascii="Times New Roman" w:hAnsi="Times New Roman" w:cs="Times New Roman"/>
          <w:color w:val="3A2B23"/>
          <w:sz w:val="24"/>
          <w:szCs w:val="24"/>
          <w:shd w:val="clear" w:color="auto" w:fill="FFFFFF"/>
          <w:lang w:val="uk-UA"/>
        </w:rPr>
        <w:t xml:space="preserve">, </w:t>
      </w:r>
      <w:r w:rsidR="00CF477B" w:rsidRPr="00CF477B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в</w:t>
      </w:r>
      <w:r w:rsidR="00CF477B" w:rsidRPr="00CF477B">
        <w:rPr>
          <w:rFonts w:ascii="Times New Roman" w:hAnsi="Times New Roman" w:cs="Times New Roman"/>
          <w:sz w:val="24"/>
          <w:szCs w:val="24"/>
          <w:lang w:val="uk-UA"/>
        </w:rPr>
        <w:t>ключ</w:t>
      </w:r>
      <w:r w:rsidR="00CF477B">
        <w:rPr>
          <w:rFonts w:ascii="Times New Roman" w:hAnsi="Times New Roman" w:cs="Times New Roman"/>
          <w:sz w:val="24"/>
          <w:szCs w:val="24"/>
          <w:lang w:val="uk-UA"/>
        </w:rPr>
        <w:t>ені</w:t>
      </w:r>
      <w:r w:rsidR="00CF477B" w:rsidRPr="00CF477B">
        <w:rPr>
          <w:rFonts w:ascii="Times New Roman" w:hAnsi="Times New Roman" w:cs="Times New Roman"/>
          <w:sz w:val="24"/>
          <w:szCs w:val="24"/>
          <w:lang w:val="uk-UA"/>
        </w:rPr>
        <w:t xml:space="preserve"> нові проекти рішень з питань порядку </w:t>
      </w:r>
      <w:r w:rsidR="00CF477B" w:rsidRPr="008A2AED">
        <w:rPr>
          <w:rFonts w:ascii="Times New Roman" w:hAnsi="Times New Roman" w:cs="Times New Roman"/>
          <w:sz w:val="24"/>
          <w:szCs w:val="24"/>
          <w:lang w:val="uk-UA"/>
        </w:rPr>
        <w:t>денного</w:t>
      </w:r>
      <w:r w:rsidR="00F5237D" w:rsidRPr="008A2AE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позачергових</w:t>
      </w:r>
      <w:r w:rsidRPr="008A2AE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F5237D" w:rsidRPr="008A2AE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</w:t>
      </w:r>
      <w:r w:rsidRPr="008A2AE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агальних зборів </w:t>
      </w:r>
      <w:r w:rsidR="00F5237D" w:rsidRPr="008A2AE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акціонерів </w:t>
      </w:r>
      <w:r w:rsidR="00F5237D" w:rsidRPr="008A2AED">
        <w:rPr>
          <w:rFonts w:ascii="Times New Roman" w:hAnsi="Times New Roman" w:cs="Times New Roman"/>
          <w:sz w:val="24"/>
          <w:szCs w:val="24"/>
          <w:lang w:val="uk-UA"/>
        </w:rPr>
        <w:t>«ГІПРОЦИВІЛЬПРОМБУД»</w:t>
      </w:r>
      <w:r w:rsidR="00CF477B" w:rsidRPr="008A2AED">
        <w:rPr>
          <w:rFonts w:ascii="Times New Roman" w:hAnsi="Times New Roman" w:cs="Times New Roman"/>
          <w:sz w:val="24"/>
          <w:szCs w:val="24"/>
          <w:lang w:val="uk-UA"/>
        </w:rPr>
        <w:t>, які відбудуться 20 вересня 2018 року, а саме:</w:t>
      </w:r>
    </w:p>
    <w:p w:rsidR="00CF477B" w:rsidRPr="00BC6F0B" w:rsidRDefault="00CF477B" w:rsidP="00CF477B">
      <w:pPr>
        <w:pStyle w:val="a5"/>
        <w:suppressAutoHyphens/>
        <w:overflowPunct/>
        <w:autoSpaceDE/>
        <w:autoSpaceDN/>
        <w:adjustRightInd/>
        <w:spacing w:after="120"/>
        <w:ind w:firstLine="708"/>
        <w:jc w:val="both"/>
        <w:textAlignment w:val="auto"/>
        <w:rPr>
          <w:rFonts w:ascii="Times New Roman" w:hAnsi="Times New Roman"/>
          <w:szCs w:val="24"/>
          <w:lang w:val="ru-RU"/>
        </w:rPr>
      </w:pPr>
      <w:r w:rsidRPr="008A2AED">
        <w:rPr>
          <w:rFonts w:ascii="Times New Roman" w:eastAsia="Calibri" w:hAnsi="Times New Roman"/>
          <w:color w:val="auto"/>
          <w:szCs w:val="24"/>
        </w:rPr>
        <w:t xml:space="preserve">По питанню </w:t>
      </w:r>
      <w:r w:rsidR="00194927" w:rsidRPr="008A2AED">
        <w:rPr>
          <w:rFonts w:ascii="Times New Roman" w:eastAsia="Calibri" w:hAnsi="Times New Roman"/>
          <w:color w:val="auto"/>
          <w:szCs w:val="24"/>
        </w:rPr>
        <w:t>1</w:t>
      </w:r>
      <w:r w:rsidRPr="008A2AED">
        <w:rPr>
          <w:rFonts w:ascii="Times New Roman" w:eastAsia="Calibri" w:hAnsi="Times New Roman"/>
          <w:color w:val="auto"/>
          <w:szCs w:val="24"/>
        </w:rPr>
        <w:t xml:space="preserve"> порядку денного </w:t>
      </w:r>
      <w:r w:rsidRPr="008A2AED">
        <w:rPr>
          <w:rFonts w:ascii="Times New Roman" w:hAnsi="Times New Roman"/>
          <w:color w:val="auto"/>
          <w:szCs w:val="24"/>
        </w:rPr>
        <w:t>«Вибори Лічильної комісі</w:t>
      </w:r>
      <w:r w:rsidRPr="00063E27">
        <w:rPr>
          <w:rFonts w:ascii="Times New Roman" w:hAnsi="Times New Roman"/>
          <w:szCs w:val="24"/>
        </w:rPr>
        <w:t>ї Загальних з</w:t>
      </w:r>
      <w:r w:rsidR="008A2AED">
        <w:rPr>
          <w:rFonts w:ascii="Times New Roman" w:hAnsi="Times New Roman"/>
          <w:szCs w:val="24"/>
        </w:rPr>
        <w:t>борів ПрАТ “</w:t>
      </w:r>
      <w:proofErr w:type="spellStart"/>
      <w:r w:rsidR="008A2AED">
        <w:rPr>
          <w:rFonts w:ascii="Times New Roman" w:hAnsi="Times New Roman"/>
          <w:szCs w:val="24"/>
        </w:rPr>
        <w:t>Гіпроцивільпромбуд</w:t>
      </w:r>
      <w:proofErr w:type="spellEnd"/>
      <w:r w:rsidR="008A2AED">
        <w:rPr>
          <w:rFonts w:ascii="Times New Roman" w:hAnsi="Times New Roman"/>
          <w:szCs w:val="24"/>
        </w:rPr>
        <w:t>”</w:t>
      </w:r>
      <w:r w:rsidR="00BC6F0B">
        <w:rPr>
          <w:rFonts w:ascii="Times New Roman" w:hAnsi="Times New Roman"/>
          <w:szCs w:val="24"/>
          <w:lang w:val="ru-RU"/>
        </w:rPr>
        <w:t xml:space="preserve"> ».</w:t>
      </w:r>
    </w:p>
    <w:p w:rsidR="00CF477B" w:rsidRPr="00CF477B" w:rsidRDefault="008A2AED" w:rsidP="00CF477B">
      <w:pPr>
        <w:pStyle w:val="a5"/>
        <w:suppressAutoHyphens/>
        <w:overflowPunct/>
        <w:autoSpaceDE/>
        <w:autoSpaceDN/>
        <w:adjustRightInd/>
        <w:spacing w:after="120"/>
        <w:ind w:firstLine="708"/>
        <w:jc w:val="both"/>
        <w:textAlignment w:val="auto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П</w:t>
      </w:r>
      <w:r w:rsidR="00CF477B" w:rsidRPr="00CF477B">
        <w:rPr>
          <w:rFonts w:ascii="Times New Roman" w:hAnsi="Times New Roman"/>
          <w:szCs w:val="24"/>
          <w:u w:val="single"/>
        </w:rPr>
        <w:t xml:space="preserve">роект рішення: </w:t>
      </w:r>
    </w:p>
    <w:p w:rsidR="00CF477B" w:rsidRPr="00063E27" w:rsidRDefault="00CF477B" w:rsidP="00CF477B">
      <w:pPr>
        <w:pStyle w:val="a5"/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Cs w:val="24"/>
        </w:rPr>
      </w:pPr>
      <w:r w:rsidRPr="00063E27">
        <w:rPr>
          <w:rFonts w:ascii="Times New Roman" w:hAnsi="Times New Roman"/>
          <w:szCs w:val="24"/>
        </w:rPr>
        <w:t xml:space="preserve">«Обрати Лічильну комісію у наступному складі: Голова Лічильної комісії Богданович О.Б., Члени Лічильної комісії: </w:t>
      </w:r>
      <w:proofErr w:type="spellStart"/>
      <w:r w:rsidRPr="00063E27">
        <w:rPr>
          <w:rFonts w:ascii="Times New Roman" w:hAnsi="Times New Roman"/>
          <w:szCs w:val="24"/>
        </w:rPr>
        <w:t>Бєскова</w:t>
      </w:r>
      <w:proofErr w:type="spellEnd"/>
      <w:r w:rsidRPr="00063E27">
        <w:rPr>
          <w:rFonts w:ascii="Times New Roman" w:hAnsi="Times New Roman"/>
          <w:szCs w:val="24"/>
        </w:rPr>
        <w:t xml:space="preserve"> Л.В., Гур’єв О.А. </w:t>
      </w:r>
    </w:p>
    <w:p w:rsidR="00CF477B" w:rsidRDefault="00CF477B" w:rsidP="00CF477B">
      <w:pPr>
        <w:pStyle w:val="a5"/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Cs w:val="24"/>
        </w:rPr>
      </w:pPr>
      <w:r w:rsidRPr="00063E27">
        <w:rPr>
          <w:rFonts w:ascii="Times New Roman" w:hAnsi="Times New Roman"/>
          <w:szCs w:val="24"/>
        </w:rPr>
        <w:t xml:space="preserve">Встановити, що повноваження Лічильної комісії припиняються після складання протоколів про підсумки голосування та опечатування бюлетенів для голосування.» </w:t>
      </w:r>
    </w:p>
    <w:p w:rsidR="00CF477B" w:rsidRPr="00063E27" w:rsidRDefault="00CF477B" w:rsidP="00CF477B">
      <w:pPr>
        <w:pStyle w:val="a5"/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Cs w:val="24"/>
        </w:rPr>
      </w:pPr>
    </w:p>
    <w:p w:rsidR="00CF477B" w:rsidRPr="00BC6F0B" w:rsidRDefault="00CF477B" w:rsidP="00CF477B">
      <w:pPr>
        <w:pStyle w:val="a5"/>
        <w:suppressAutoHyphens/>
        <w:overflowPunct/>
        <w:autoSpaceDE/>
        <w:autoSpaceDN/>
        <w:adjustRightInd/>
        <w:spacing w:after="120"/>
        <w:ind w:firstLine="708"/>
        <w:jc w:val="both"/>
        <w:textAlignment w:val="auto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>П</w:t>
      </w:r>
      <w:r w:rsidRPr="00063E27">
        <w:rPr>
          <w:rFonts w:ascii="Times New Roman" w:hAnsi="Times New Roman"/>
          <w:szCs w:val="24"/>
        </w:rPr>
        <w:t xml:space="preserve">о питанню </w:t>
      </w:r>
      <w:r w:rsidR="00194927">
        <w:rPr>
          <w:rFonts w:ascii="Times New Roman" w:hAnsi="Times New Roman"/>
          <w:szCs w:val="24"/>
        </w:rPr>
        <w:t xml:space="preserve">5 </w:t>
      </w:r>
      <w:r w:rsidRPr="00063E27">
        <w:rPr>
          <w:rFonts w:ascii="Times New Roman" w:hAnsi="Times New Roman"/>
          <w:szCs w:val="24"/>
        </w:rPr>
        <w:t>порядку денного «Про ціну викупу ПрАТ “</w:t>
      </w:r>
      <w:proofErr w:type="spellStart"/>
      <w:r w:rsidRPr="00063E27">
        <w:rPr>
          <w:rFonts w:ascii="Times New Roman" w:hAnsi="Times New Roman"/>
          <w:szCs w:val="24"/>
        </w:rPr>
        <w:t>Гіпроцивільпромбуд</w:t>
      </w:r>
      <w:proofErr w:type="spellEnd"/>
      <w:r w:rsidRPr="00063E27">
        <w:rPr>
          <w:rFonts w:ascii="Times New Roman" w:hAnsi="Times New Roman"/>
          <w:szCs w:val="24"/>
        </w:rPr>
        <w:t>” власних акцій (акцій власно</w:t>
      </w:r>
      <w:r w:rsidR="008A2AED">
        <w:rPr>
          <w:rFonts w:ascii="Times New Roman" w:hAnsi="Times New Roman"/>
          <w:szCs w:val="24"/>
        </w:rPr>
        <w:t>го випуску)</w:t>
      </w:r>
      <w:r w:rsidR="00BC6F0B">
        <w:rPr>
          <w:rFonts w:ascii="Times New Roman" w:hAnsi="Times New Roman"/>
          <w:szCs w:val="24"/>
          <w:lang w:val="ru-RU"/>
        </w:rPr>
        <w:t xml:space="preserve"> ».</w:t>
      </w:r>
    </w:p>
    <w:p w:rsidR="00CF477B" w:rsidRPr="00CF477B" w:rsidRDefault="008A2AED" w:rsidP="00CF477B">
      <w:pPr>
        <w:pStyle w:val="a5"/>
        <w:suppressAutoHyphens/>
        <w:overflowPunct/>
        <w:autoSpaceDE/>
        <w:autoSpaceDN/>
        <w:adjustRightInd/>
        <w:spacing w:after="120"/>
        <w:ind w:firstLine="708"/>
        <w:jc w:val="both"/>
        <w:textAlignment w:val="auto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П</w:t>
      </w:r>
      <w:r w:rsidR="00CF477B" w:rsidRPr="00CF477B">
        <w:rPr>
          <w:rFonts w:ascii="Times New Roman" w:hAnsi="Times New Roman"/>
          <w:szCs w:val="24"/>
          <w:u w:val="single"/>
        </w:rPr>
        <w:t>роект рішення:</w:t>
      </w:r>
    </w:p>
    <w:p w:rsidR="00CF477B" w:rsidRDefault="00CF477B" w:rsidP="00CF477B">
      <w:pPr>
        <w:pStyle w:val="a5"/>
        <w:spacing w:after="120"/>
        <w:jc w:val="both"/>
        <w:rPr>
          <w:rFonts w:ascii="Times New Roman" w:hAnsi="Times New Roman"/>
          <w:szCs w:val="24"/>
        </w:rPr>
      </w:pPr>
      <w:r w:rsidRPr="00063E27">
        <w:rPr>
          <w:rFonts w:ascii="Times New Roman" w:hAnsi="Times New Roman"/>
          <w:szCs w:val="24"/>
        </w:rPr>
        <w:t xml:space="preserve"> «Ціну викупу однієї простої іме</w:t>
      </w:r>
      <w:r w:rsidR="000B7515">
        <w:rPr>
          <w:rFonts w:ascii="Times New Roman" w:hAnsi="Times New Roman"/>
          <w:szCs w:val="24"/>
        </w:rPr>
        <w:t xml:space="preserve">нної акції встановити в розмірі </w:t>
      </w:r>
      <w:r w:rsidRPr="00063E27">
        <w:rPr>
          <w:rFonts w:ascii="Times New Roman" w:hAnsi="Times New Roman"/>
          <w:szCs w:val="24"/>
        </w:rPr>
        <w:t>2 133,00 грн. Оплата акцій здійснюється у грошовій формі».</w:t>
      </w:r>
    </w:p>
    <w:p w:rsidR="00CF477B" w:rsidRDefault="00CF477B" w:rsidP="00CF477B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477B" w:rsidRDefault="00CF477B" w:rsidP="00CF477B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477B" w:rsidRPr="00CF477B" w:rsidRDefault="00CF477B" w:rsidP="00CF477B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477B" w:rsidRPr="00CF477B" w:rsidRDefault="00CF477B" w:rsidP="00CF477B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lang w:val="uk-UA"/>
        </w:rPr>
      </w:pPr>
      <w:r w:rsidRPr="00CF477B">
        <w:rPr>
          <w:rFonts w:ascii="Times New Roman" w:hAnsi="Times New Roman" w:cs="Times New Roman"/>
          <w:color w:val="222222"/>
          <w:sz w:val="24"/>
          <w:szCs w:val="24"/>
          <w:lang w:val="uk-UA"/>
        </w:rPr>
        <w:t xml:space="preserve">Наглядова рада </w:t>
      </w:r>
    </w:p>
    <w:p w:rsidR="0027069E" w:rsidRPr="00CF477B" w:rsidRDefault="00CF477B" w:rsidP="00CF47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477B">
        <w:rPr>
          <w:rFonts w:ascii="Times New Roman" w:hAnsi="Times New Roman" w:cs="Times New Roman"/>
          <w:color w:val="3A2B23"/>
          <w:sz w:val="24"/>
          <w:szCs w:val="24"/>
          <w:shd w:val="clear" w:color="auto" w:fill="FFFFFF"/>
          <w:lang w:val="uk-UA"/>
        </w:rPr>
        <w:t xml:space="preserve">ПрАТ </w:t>
      </w:r>
      <w:r w:rsidRPr="00CF477B">
        <w:rPr>
          <w:rFonts w:ascii="Times New Roman" w:hAnsi="Times New Roman" w:cs="Times New Roman"/>
          <w:sz w:val="24"/>
          <w:szCs w:val="24"/>
          <w:lang w:val="uk-UA"/>
        </w:rPr>
        <w:t>«ГІПРОЦИВІЛЬПРОМБУД»</w:t>
      </w:r>
    </w:p>
    <w:p w:rsidR="006F7107" w:rsidRDefault="006F7107" w:rsidP="00CF477B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6F7107" w:rsidRPr="006F7107" w:rsidRDefault="006F7107" w:rsidP="000652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6F7107" w:rsidRPr="006F7107" w:rsidSect="00CF477B">
      <w:pgSz w:w="11906" w:h="16838"/>
      <w:pgMar w:top="1135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14FB9"/>
    <w:multiLevelType w:val="hybridMultilevel"/>
    <w:tmpl w:val="60984552"/>
    <w:lvl w:ilvl="0" w:tplc="5DF05A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EA"/>
    <w:rsid w:val="00003958"/>
    <w:rsid w:val="0006525C"/>
    <w:rsid w:val="000B7515"/>
    <w:rsid w:val="00194927"/>
    <w:rsid w:val="0027069E"/>
    <w:rsid w:val="002B6FD2"/>
    <w:rsid w:val="003E58CD"/>
    <w:rsid w:val="00443FFA"/>
    <w:rsid w:val="0064568B"/>
    <w:rsid w:val="006F7107"/>
    <w:rsid w:val="007C17EA"/>
    <w:rsid w:val="00895580"/>
    <w:rsid w:val="008A2AED"/>
    <w:rsid w:val="009704DA"/>
    <w:rsid w:val="00BC6F0B"/>
    <w:rsid w:val="00CF477B"/>
    <w:rsid w:val="00E07F97"/>
    <w:rsid w:val="00E642C3"/>
    <w:rsid w:val="00EB31CA"/>
    <w:rsid w:val="00EB7DB2"/>
    <w:rsid w:val="00F2253C"/>
    <w:rsid w:val="00F5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7107"/>
    <w:rPr>
      <w:b/>
      <w:bCs/>
    </w:rPr>
  </w:style>
  <w:style w:type="paragraph" w:styleId="a4">
    <w:name w:val="Normal (Web)"/>
    <w:basedOn w:val="a"/>
    <w:uiPriority w:val="99"/>
    <w:semiHidden/>
    <w:unhideWhenUsed/>
    <w:rsid w:val="00895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CF477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semiHidden/>
    <w:rsid w:val="00CF477B"/>
    <w:rPr>
      <w:rFonts w:ascii="Arial" w:eastAsia="Times New Roman" w:hAnsi="Arial" w:cs="Times New Roman"/>
      <w:color w:val="000000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7107"/>
    <w:rPr>
      <w:b/>
      <w:bCs/>
    </w:rPr>
  </w:style>
  <w:style w:type="paragraph" w:styleId="a4">
    <w:name w:val="Normal (Web)"/>
    <w:basedOn w:val="a"/>
    <w:uiPriority w:val="99"/>
    <w:semiHidden/>
    <w:unhideWhenUsed/>
    <w:rsid w:val="00895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CF477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semiHidden/>
    <w:rsid w:val="00CF477B"/>
    <w:rPr>
      <w:rFonts w:ascii="Arial" w:eastAsia="Times New Roman" w:hAnsi="Arial" w:cs="Times New Roman"/>
      <w:color w:val="000000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5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2018-09-05T12:56:00Z</cp:lastPrinted>
  <dcterms:created xsi:type="dcterms:W3CDTF">2018-09-05T13:13:00Z</dcterms:created>
  <dcterms:modified xsi:type="dcterms:W3CDTF">2018-09-05T13:13:00Z</dcterms:modified>
</cp:coreProperties>
</file>